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B3" w:rsidRDefault="00D55CB3" w:rsidP="00D55CB3">
      <w:pPr>
        <w:spacing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7003F789" wp14:editId="633C2B25">
            <wp:simplePos x="0" y="0"/>
            <wp:positionH relativeFrom="margin">
              <wp:posOffset>-449580</wp:posOffset>
            </wp:positionH>
            <wp:positionV relativeFrom="paragraph">
              <wp:posOffset>-449580</wp:posOffset>
            </wp:positionV>
            <wp:extent cx="1577340" cy="441960"/>
            <wp:effectExtent l="0" t="0" r="3810" b="0"/>
            <wp:wrapNone/>
            <wp:docPr id="1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2FE" w:rsidRPr="00D55CB3" w:rsidRDefault="00D55CB3" w:rsidP="00D55CB3">
      <w:pPr>
        <w:spacing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D55CB3">
        <w:rPr>
          <w:rFonts w:ascii="Times New Roman" w:hAnsi="Times New Roman" w:cs="Times New Roman"/>
          <w:b/>
          <w:color w:val="1F4E79" w:themeColor="accent1" w:themeShade="80"/>
          <w:sz w:val="28"/>
        </w:rPr>
        <w:t xml:space="preserve">HƯỚNG DẪN NGHIỆP VỤ </w:t>
      </w:r>
      <w:r w:rsidR="00F02949">
        <w:rPr>
          <w:rFonts w:ascii="Times New Roman" w:hAnsi="Times New Roman" w:cs="Times New Roman"/>
          <w:b/>
          <w:color w:val="1F4E79" w:themeColor="accent1" w:themeShade="80"/>
          <w:sz w:val="28"/>
        </w:rPr>
        <w:t>KÝ GỬI VÀ RÚT CHỨNG KHOÁN</w:t>
      </w:r>
    </w:p>
    <w:p w:rsidR="00D55CB3" w:rsidRPr="00F02949" w:rsidRDefault="00F02949" w:rsidP="00F0294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</w:rPr>
        <w:t>Ký gửi chứng khoán</w:t>
      </w:r>
    </w:p>
    <w:p w:rsidR="00D55CB3" w:rsidRPr="00D55CB3" w:rsidRDefault="00D55CB3" w:rsidP="00F149FF">
      <w:pPr>
        <w:pStyle w:val="ListParagraph"/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</w:rPr>
      </w:pPr>
      <w:r w:rsidRPr="00F149FF">
        <w:rPr>
          <w:rFonts w:ascii="Times New Roman" w:hAnsi="Times New Roman" w:cs="Times New Roman"/>
          <w:color w:val="1F4E79" w:themeColor="accent1" w:themeShade="80"/>
          <w:sz w:val="24"/>
          <w:u w:val="single"/>
        </w:rPr>
        <w:t>Hồ sơ</w:t>
      </w:r>
      <w:r w:rsidR="00F02949" w:rsidRPr="00F149FF">
        <w:rPr>
          <w:rFonts w:ascii="Times New Roman" w:hAnsi="Times New Roman" w:cs="Times New Roman"/>
          <w:color w:val="1F4E79" w:themeColor="accent1" w:themeShade="80"/>
          <w:sz w:val="24"/>
          <w:u w:val="single"/>
        </w:rPr>
        <w:t xml:space="preserve"> ký gửi chứng khoán</w:t>
      </w:r>
      <w:r w:rsidRPr="00F149FF">
        <w:rPr>
          <w:rFonts w:ascii="Times New Roman" w:hAnsi="Times New Roman" w:cs="Times New Roman"/>
          <w:color w:val="1F4E79" w:themeColor="accent1" w:themeShade="80"/>
          <w:sz w:val="24"/>
          <w:u w:val="single"/>
        </w:rPr>
        <w:t xml:space="preserve"> bao gồm</w:t>
      </w:r>
      <w:r w:rsidRPr="00D55CB3">
        <w:rPr>
          <w:rFonts w:ascii="Times New Roman" w:hAnsi="Times New Roman" w:cs="Times New Roman"/>
          <w:color w:val="1F4E79" w:themeColor="accent1" w:themeShade="80"/>
          <w:sz w:val="24"/>
        </w:rPr>
        <w:t>:</w:t>
      </w:r>
    </w:p>
    <w:p w:rsidR="00D55CB3" w:rsidRPr="00D55CB3" w:rsidRDefault="00F02949" w:rsidP="00F149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</w:rPr>
        <w:t>Bản chính Sổ/Giấy chứng nhận sở hữu chứng khoán cần ký gửi.</w:t>
      </w:r>
    </w:p>
    <w:p w:rsidR="00D55CB3" w:rsidRPr="00D55CB3" w:rsidRDefault="00D55CB3" w:rsidP="00F149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</w:rPr>
      </w:pPr>
      <w:r w:rsidRPr="00D55CB3">
        <w:rPr>
          <w:rFonts w:ascii="Times New Roman" w:hAnsi="Times New Roman" w:cs="Times New Roman"/>
          <w:color w:val="1F4E79" w:themeColor="accent1" w:themeShade="80"/>
          <w:sz w:val="24"/>
        </w:rPr>
        <w:t xml:space="preserve">Bản </w:t>
      </w:r>
      <w:r w:rsidR="00F02949">
        <w:rPr>
          <w:rFonts w:ascii="Times New Roman" w:hAnsi="Times New Roman" w:cs="Times New Roman"/>
          <w:color w:val="1F4E79" w:themeColor="accent1" w:themeShade="80"/>
          <w:sz w:val="24"/>
        </w:rPr>
        <w:t xml:space="preserve">chính Phiếu gửi chứng khoán giao dịch </w:t>
      </w:r>
      <w:r w:rsidR="00F02949" w:rsidRPr="00F149FF">
        <w:rPr>
          <w:rFonts w:ascii="Times New Roman" w:hAnsi="Times New Roman" w:cs="Times New Roman"/>
          <w:b/>
          <w:color w:val="1F4E79" w:themeColor="accent1" w:themeShade="80"/>
          <w:sz w:val="24"/>
        </w:rPr>
        <w:t>(Mẫu 06A/LK)</w:t>
      </w:r>
      <w:r w:rsidR="00F02949">
        <w:rPr>
          <w:rFonts w:ascii="Times New Roman" w:hAnsi="Times New Roman" w:cs="Times New Roman"/>
          <w:color w:val="1F4E79" w:themeColor="accent1" w:themeShade="80"/>
          <w:sz w:val="24"/>
        </w:rPr>
        <w:t>.</w:t>
      </w:r>
    </w:p>
    <w:p w:rsidR="00D55CB3" w:rsidRPr="00D55CB3" w:rsidRDefault="00D55CB3" w:rsidP="00F149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</w:rPr>
      </w:pPr>
      <w:r w:rsidRPr="00D55CB3">
        <w:rPr>
          <w:rFonts w:ascii="Times New Roman" w:hAnsi="Times New Roman" w:cs="Times New Roman"/>
          <w:color w:val="1F4E79" w:themeColor="accent1" w:themeShade="80"/>
          <w:sz w:val="24"/>
        </w:rPr>
        <w:t xml:space="preserve">Bản sao </w:t>
      </w:r>
      <w:r w:rsidR="00F02949">
        <w:rPr>
          <w:rFonts w:ascii="Times New Roman" w:hAnsi="Times New Roman" w:cs="Times New Roman"/>
          <w:color w:val="1F4E79" w:themeColor="accent1" w:themeShade="80"/>
          <w:sz w:val="24"/>
        </w:rPr>
        <w:t>CMND/CCCD và bản chính để đối chiếu đối với Khách hàng cá nhân.</w:t>
      </w:r>
    </w:p>
    <w:p w:rsidR="00D55CB3" w:rsidRDefault="00D55CB3" w:rsidP="00F149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</w:rPr>
      </w:pPr>
      <w:r w:rsidRPr="00F02949">
        <w:rPr>
          <w:rFonts w:ascii="Times New Roman" w:hAnsi="Times New Roman" w:cs="Times New Roman"/>
          <w:noProof/>
          <w:color w:val="1F4E79" w:themeColor="accent1" w:themeShade="8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9694545</wp:posOffset>
            </wp:positionV>
            <wp:extent cx="1234440" cy="1238250"/>
            <wp:effectExtent l="0" t="0" r="3810" b="0"/>
            <wp:wrapNone/>
            <wp:docPr id="2" name="Picture 2" descr="Hoạ tiết góc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ạ tiết góc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949">
        <w:rPr>
          <w:rFonts w:ascii="Times New Roman" w:hAnsi="Times New Roman" w:cs="Times New Roman"/>
          <w:noProof/>
          <w:color w:val="1F4E79" w:themeColor="accent1" w:themeShade="8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9694545</wp:posOffset>
            </wp:positionV>
            <wp:extent cx="1234440" cy="1238250"/>
            <wp:effectExtent l="0" t="0" r="3810" b="0"/>
            <wp:wrapNone/>
            <wp:docPr id="1" name="Picture 1" descr="Hoạ tiết góc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ạ tiết góc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CB3">
        <w:rPr>
          <w:rFonts w:ascii="Times New Roman" w:hAnsi="Times New Roman" w:cs="Times New Roman"/>
          <w:color w:val="1F4E79" w:themeColor="accent1" w:themeShade="80"/>
          <w:sz w:val="24"/>
        </w:rPr>
        <w:t xml:space="preserve">Bản sao Giấy </w:t>
      </w:r>
      <w:r w:rsidR="00F02949">
        <w:rPr>
          <w:rFonts w:ascii="Times New Roman" w:hAnsi="Times New Roman" w:cs="Times New Roman"/>
          <w:color w:val="1F4E79" w:themeColor="accent1" w:themeShade="80"/>
          <w:sz w:val="24"/>
        </w:rPr>
        <w:t>chứng nhận đăng ký kinh doanh + bản chính giấy gi</w:t>
      </w:r>
      <w:r w:rsidR="00807811">
        <w:rPr>
          <w:rFonts w:ascii="Times New Roman" w:hAnsi="Times New Roman" w:cs="Times New Roman"/>
          <w:color w:val="1F4E79" w:themeColor="accent1" w:themeShade="80"/>
          <w:sz w:val="24"/>
        </w:rPr>
        <w:t>ớ</w:t>
      </w:r>
      <w:r w:rsidR="00F02949">
        <w:rPr>
          <w:rFonts w:ascii="Times New Roman" w:hAnsi="Times New Roman" w:cs="Times New Roman"/>
          <w:color w:val="1F4E79" w:themeColor="accent1" w:themeShade="80"/>
          <w:sz w:val="24"/>
        </w:rPr>
        <w:t>i thiệu đối với Khách hàng là tổ chức.</w:t>
      </w:r>
    </w:p>
    <w:p w:rsidR="00F02949" w:rsidRDefault="00F02949" w:rsidP="00F149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</w:rPr>
        <w:t>Bản chính giấy ủy quyền (Trong trường hợp ủy quyền).</w:t>
      </w:r>
    </w:p>
    <w:p w:rsidR="00F02949" w:rsidRDefault="00F02949" w:rsidP="00F149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</w:rPr>
        <w:t>Bản sao Giấy chứ</w:t>
      </w:r>
      <w:r w:rsidR="00807811">
        <w:rPr>
          <w:rFonts w:ascii="Times New Roman" w:hAnsi="Times New Roman" w:cs="Times New Roman"/>
          <w:color w:val="1F4E79" w:themeColor="accent1" w:themeShade="80"/>
          <w:sz w:val="24"/>
        </w:rPr>
        <w:t>ng nhậ</w:t>
      </w:r>
      <w:bookmarkStart w:id="0" w:name="_GoBack"/>
      <w:bookmarkEnd w:id="0"/>
      <w:r>
        <w:rPr>
          <w:rFonts w:ascii="Times New Roman" w:hAnsi="Times New Roman" w:cs="Times New Roman"/>
          <w:color w:val="1F4E79" w:themeColor="accent1" w:themeShade="80"/>
          <w:sz w:val="24"/>
        </w:rPr>
        <w:t>n đăng ký mã số giao dịch chứng khoán.</w:t>
      </w:r>
    </w:p>
    <w:p w:rsidR="00F02949" w:rsidRPr="00F02949" w:rsidRDefault="00F02949" w:rsidP="00F02949">
      <w:pPr>
        <w:spacing w:line="360" w:lineRule="auto"/>
        <w:rPr>
          <w:rFonts w:ascii="Times New Roman" w:hAnsi="Times New Roman" w:cs="Times New Roman"/>
          <w:b/>
          <w:i/>
          <w:color w:val="1F4E79" w:themeColor="accent1" w:themeShade="80"/>
          <w:sz w:val="24"/>
          <w:u w:val="single"/>
        </w:rPr>
      </w:pPr>
      <w:r w:rsidRPr="00F02949">
        <w:rPr>
          <w:rFonts w:ascii="Times New Roman" w:hAnsi="Times New Roman" w:cs="Times New Roman"/>
          <w:b/>
          <w:i/>
          <w:color w:val="1F4E79" w:themeColor="accent1" w:themeShade="80"/>
          <w:sz w:val="24"/>
          <w:u w:val="single"/>
        </w:rPr>
        <w:t>Lưu ý:</w:t>
      </w:r>
    </w:p>
    <w:p w:rsidR="00F02949" w:rsidRPr="00F02949" w:rsidRDefault="00F02949" w:rsidP="00F149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</w:rPr>
      </w:pPr>
      <w:r w:rsidRPr="00F02949">
        <w:rPr>
          <w:rFonts w:ascii="Times New Roman" w:hAnsi="Times New Roman" w:cs="Times New Roman"/>
          <w:color w:val="1F4E79" w:themeColor="accent1" w:themeShade="80"/>
          <w:sz w:val="24"/>
        </w:rPr>
        <w:t>Việc ký gửi chứng khoán của Khách hàng chỉ thành công khi thông tin (Họ tên, số và ngày cấp CMND/CCCD/Giấy ĐKKD) và Khách hàng trên Sổ/Giấy chứng nhận sở hữu chứng khoán giống với thông tin trên CMND/CCCD/Giấy ĐKKD và giống với thông tin Khách hàng đã đăng ký tại ACBS.</w:t>
      </w:r>
    </w:p>
    <w:p w:rsidR="00F02949" w:rsidRDefault="00F02949" w:rsidP="00F149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</w:rPr>
      </w:pPr>
      <w:r w:rsidRPr="00F02949">
        <w:rPr>
          <w:rFonts w:ascii="Times New Roman" w:hAnsi="Times New Roman" w:cs="Times New Roman"/>
          <w:color w:val="1F4E79" w:themeColor="accent1" w:themeShade="80"/>
          <w:sz w:val="24"/>
        </w:rPr>
        <w:t>Trường hợp có bất kỳ sai khác thông tin nào, Khách hàng phải liên hệ với ACBS để được hướng dẫn và thực hiện.</w:t>
      </w:r>
    </w:p>
    <w:p w:rsidR="00F02949" w:rsidRPr="00F02949" w:rsidRDefault="00F02949" w:rsidP="00F149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F02949">
        <w:rPr>
          <w:rFonts w:ascii="Times New Roman" w:hAnsi="Times New Roman" w:cs="Times New Roman"/>
          <w:b/>
          <w:color w:val="1F4E79" w:themeColor="accent1" w:themeShade="80"/>
          <w:sz w:val="24"/>
        </w:rPr>
        <w:t>Rút chứng khoán:</w:t>
      </w:r>
    </w:p>
    <w:p w:rsidR="00F02949" w:rsidRDefault="00F02949" w:rsidP="00F149FF">
      <w:pPr>
        <w:pStyle w:val="ListParagraph"/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</w:rPr>
      </w:pPr>
      <w:r w:rsidRPr="00D55CB3">
        <w:rPr>
          <w:rFonts w:ascii="Times New Roman" w:hAnsi="Times New Roman" w:cs="Times New Roman"/>
          <w:color w:val="1F4E79" w:themeColor="accent1" w:themeShade="80"/>
          <w:sz w:val="24"/>
        </w:rPr>
        <w:t>Hồ sơ</w:t>
      </w:r>
      <w:r>
        <w:rPr>
          <w:rFonts w:ascii="Times New Roman" w:hAnsi="Times New Roman" w:cs="Times New Roman"/>
          <w:color w:val="1F4E79" w:themeColor="accent1" w:themeShade="80"/>
          <w:sz w:val="24"/>
        </w:rPr>
        <w:t xml:space="preserve"> </w:t>
      </w:r>
      <w:r w:rsidR="00F149FF">
        <w:rPr>
          <w:rFonts w:ascii="Times New Roman" w:hAnsi="Times New Roman" w:cs="Times New Roman"/>
          <w:color w:val="1F4E79" w:themeColor="accent1" w:themeShade="80"/>
          <w:sz w:val="24"/>
        </w:rPr>
        <w:t>rút</w:t>
      </w:r>
      <w:r>
        <w:rPr>
          <w:rFonts w:ascii="Times New Roman" w:hAnsi="Times New Roman" w:cs="Times New Roman"/>
          <w:color w:val="1F4E79" w:themeColor="accent1" w:themeShade="80"/>
          <w:sz w:val="24"/>
        </w:rPr>
        <w:t xml:space="preserve"> chứng khoán</w:t>
      </w:r>
      <w:r w:rsidRPr="00D55CB3">
        <w:rPr>
          <w:rFonts w:ascii="Times New Roman" w:hAnsi="Times New Roman" w:cs="Times New Roman"/>
          <w:color w:val="1F4E79" w:themeColor="accent1" w:themeShade="80"/>
          <w:sz w:val="24"/>
        </w:rPr>
        <w:t xml:space="preserve"> bao gồm:</w:t>
      </w:r>
    </w:p>
    <w:p w:rsidR="00F02949" w:rsidRDefault="00F02949" w:rsidP="00F149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</w:rPr>
        <w:t xml:space="preserve">Bản chính Giấy đề nghị rút chứng khoán </w:t>
      </w:r>
      <w:r w:rsidRPr="00F149FF">
        <w:rPr>
          <w:rFonts w:ascii="Times New Roman" w:hAnsi="Times New Roman" w:cs="Times New Roman"/>
          <w:b/>
          <w:color w:val="1F4E79" w:themeColor="accent1" w:themeShade="80"/>
          <w:sz w:val="24"/>
        </w:rPr>
        <w:t>(Mẫu 14/LK).</w:t>
      </w:r>
    </w:p>
    <w:p w:rsidR="00F02949" w:rsidRPr="00F02949" w:rsidRDefault="00F02949" w:rsidP="00F149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</w:rPr>
      </w:pPr>
      <w:r w:rsidRPr="00F02949">
        <w:rPr>
          <w:rFonts w:ascii="Times New Roman" w:hAnsi="Times New Roman" w:cs="Times New Roman"/>
          <w:color w:val="1F4E79" w:themeColor="accent1" w:themeShade="80"/>
          <w:sz w:val="24"/>
        </w:rPr>
        <w:t>Bản chính Giấy ủy quyền (Trong trường hợp ủy quyền).</w:t>
      </w:r>
    </w:p>
    <w:p w:rsidR="00F02949" w:rsidRPr="00F02949" w:rsidRDefault="00F02949" w:rsidP="00F149FF">
      <w:pPr>
        <w:spacing w:line="360" w:lineRule="auto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u w:val="single"/>
        </w:rPr>
      </w:pPr>
      <w:r w:rsidRPr="00F02949">
        <w:rPr>
          <w:rFonts w:ascii="Times New Roman" w:hAnsi="Times New Roman" w:cs="Times New Roman"/>
          <w:b/>
          <w:i/>
          <w:color w:val="1F4E79" w:themeColor="accent1" w:themeShade="80"/>
          <w:sz w:val="24"/>
          <w:u w:val="single"/>
        </w:rPr>
        <w:t>Lưu ý:</w:t>
      </w:r>
      <w:r>
        <w:rPr>
          <w:rFonts w:ascii="Times New Roman" w:hAnsi="Times New Roman" w:cs="Times New Roman"/>
          <w:b/>
          <w:i/>
          <w:color w:val="1F4E79" w:themeColor="accent1" w:themeShade="80"/>
          <w:sz w:val="24"/>
          <w:u w:val="single"/>
        </w:rPr>
        <w:t xml:space="preserve"> </w:t>
      </w:r>
      <w:r w:rsidR="00F149FF">
        <w:rPr>
          <w:rFonts w:ascii="Times New Roman" w:hAnsi="Times New Roman" w:cs="Times New Roman"/>
          <w:b/>
          <w:i/>
          <w:color w:val="1F4E79" w:themeColor="accent1" w:themeShade="80"/>
          <w:sz w:val="24"/>
          <w:u w:val="single"/>
        </w:rPr>
        <w:t xml:space="preserve"> </w:t>
      </w:r>
      <w:r w:rsidRPr="00F02949">
        <w:rPr>
          <w:rFonts w:ascii="Times New Roman" w:hAnsi="Times New Roman" w:cs="Times New Roman"/>
          <w:color w:val="1F4E79" w:themeColor="accent1" w:themeShade="80"/>
          <w:sz w:val="24"/>
        </w:rPr>
        <w:t>Sau khi đã nộp xong hồ sơ rút chứng khoán, Khách hàng không được hủy rút chứng khoán.</w:t>
      </w:r>
    </w:p>
    <w:p w:rsidR="00F02949" w:rsidRPr="00F02949" w:rsidRDefault="00F02949" w:rsidP="00F02949">
      <w:pPr>
        <w:spacing w:line="360" w:lineRule="auto"/>
        <w:ind w:left="810"/>
        <w:rPr>
          <w:rFonts w:ascii="Times New Roman" w:hAnsi="Times New Roman" w:cs="Times New Roman"/>
          <w:color w:val="1F4E79" w:themeColor="accent1" w:themeShade="80"/>
          <w:sz w:val="24"/>
        </w:rPr>
      </w:pPr>
    </w:p>
    <w:p w:rsidR="00F02949" w:rsidRPr="00F02949" w:rsidRDefault="00F02949" w:rsidP="00F02949">
      <w:pPr>
        <w:spacing w:line="360" w:lineRule="auto"/>
        <w:ind w:left="360"/>
        <w:rPr>
          <w:rFonts w:ascii="Times New Roman" w:hAnsi="Times New Roman" w:cs="Times New Roman"/>
          <w:color w:val="1F4E79" w:themeColor="accent1" w:themeShade="80"/>
          <w:sz w:val="24"/>
        </w:rPr>
      </w:pPr>
    </w:p>
    <w:p w:rsidR="00F02949" w:rsidRPr="00F02949" w:rsidRDefault="0090606D" w:rsidP="00F02949">
      <w:pPr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</w:rPr>
        <w:drawing>
          <wp:anchor distT="0" distB="0" distL="114300" distR="114300" simplePos="0" relativeHeight="251663360" behindDoc="0" locked="0" layoutInCell="1" allowOverlap="1" wp14:anchorId="3A9503CB" wp14:editId="01BF6189">
            <wp:simplePos x="0" y="0"/>
            <wp:positionH relativeFrom="column">
              <wp:posOffset>-891540</wp:posOffset>
            </wp:positionH>
            <wp:positionV relativeFrom="paragraph">
              <wp:posOffset>143510</wp:posOffset>
            </wp:positionV>
            <wp:extent cx="1478280" cy="1238250"/>
            <wp:effectExtent l="0" t="0" r="7620" b="0"/>
            <wp:wrapNone/>
            <wp:docPr id="5" name="Picture 5" descr="Hoạ tiết góc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ạ tiết góc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CB3" w:rsidRPr="00D55CB3" w:rsidRDefault="00D55CB3" w:rsidP="00D55CB3">
      <w:pPr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9694545</wp:posOffset>
            </wp:positionV>
            <wp:extent cx="1234440" cy="1238250"/>
            <wp:effectExtent l="0" t="0" r="3810" b="0"/>
            <wp:wrapNone/>
            <wp:docPr id="4" name="Picture 4" descr="Hoạ tiết góc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ạ tiết góc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5CB3" w:rsidRPr="00D55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D7F"/>
    <w:multiLevelType w:val="hybridMultilevel"/>
    <w:tmpl w:val="DDA6A430"/>
    <w:lvl w:ilvl="0" w:tplc="47DAF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D32"/>
    <w:multiLevelType w:val="hybridMultilevel"/>
    <w:tmpl w:val="F07A32C0"/>
    <w:lvl w:ilvl="0" w:tplc="D4E6F1BA">
      <w:start w:val="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54A19"/>
    <w:multiLevelType w:val="hybridMultilevel"/>
    <w:tmpl w:val="BFDC1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2323BA"/>
    <w:multiLevelType w:val="hybridMultilevel"/>
    <w:tmpl w:val="AF502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B3"/>
    <w:rsid w:val="00807811"/>
    <w:rsid w:val="008902FE"/>
    <w:rsid w:val="0090606D"/>
    <w:rsid w:val="00D55CB3"/>
    <w:rsid w:val="00F02949"/>
    <w:rsid w:val="00F1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08CC"/>
  <w15:chartTrackingRefBased/>
  <w15:docId w15:val="{9CE1B85C-C8C3-4931-B760-F46C1407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ACBS</dc:creator>
  <cp:keywords/>
  <dc:description/>
  <cp:lastModifiedBy>ACBS</cp:lastModifiedBy>
  <cp:revision>3</cp:revision>
  <dcterms:created xsi:type="dcterms:W3CDTF">2022-01-21T07:39:00Z</dcterms:created>
  <dcterms:modified xsi:type="dcterms:W3CDTF">2022-01-21T07:42:00Z</dcterms:modified>
</cp:coreProperties>
</file>